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2C9" w:rsidRPr="00B632C9" w:rsidRDefault="00B632C9" w:rsidP="00B632C9">
      <w:pPr>
        <w:rPr>
          <w:rFonts w:ascii="Century Gothic" w:hAnsi="Century Gothic"/>
          <w:b/>
        </w:rPr>
      </w:pPr>
      <w:r w:rsidRPr="00B632C9">
        <w:rPr>
          <w:rFonts w:ascii="Century Gothic" w:hAnsi="Century Gothic"/>
          <w:b/>
        </w:rPr>
        <w:t>ISOCOVERS Hog Ring Pliers</w:t>
      </w:r>
    </w:p>
    <w:p w:rsidR="00B632C9" w:rsidRPr="00B632C9" w:rsidRDefault="00B632C9" w:rsidP="00B632C9">
      <w:pPr>
        <w:rPr>
          <w:rFonts w:ascii="Century Gothic" w:hAnsi="Century Gothic"/>
        </w:rPr>
      </w:pPr>
      <w:bookmarkStart w:id="0" w:name="_GoBack"/>
      <w:bookmarkEnd w:id="0"/>
    </w:p>
    <w:p w:rsidR="008231F3" w:rsidRPr="00B632C9" w:rsidRDefault="00B632C9">
      <w:pPr>
        <w:rPr>
          <w:rFonts w:ascii="Century Gothic" w:hAnsi="Century Gothic"/>
        </w:rPr>
      </w:pPr>
      <w:r w:rsidRPr="00B632C9">
        <w:rPr>
          <w:rFonts w:ascii="Century Gothic" w:hAnsi="Century Gothic"/>
        </w:rPr>
        <w:t>The 45-degree Hog Ring Pliers are spring loaded to hold the ring in its jaws during use. Its unique 45-degree tilt allows for added easy access when moving in tight spaces. The cushion-grip handle makes this product easy to use while keeping your hands comfortable.</w:t>
      </w:r>
    </w:p>
    <w:sectPr w:rsidR="008231F3" w:rsidRPr="00B632C9" w:rsidSect="00B632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2C9"/>
    <w:rsid w:val="001640CE"/>
    <w:rsid w:val="00447424"/>
    <w:rsid w:val="008231F3"/>
    <w:rsid w:val="00B6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Macintosh Word</Application>
  <DocSecurity>0</DocSecurity>
  <Lines>2</Lines>
  <Paragraphs>1</Paragraphs>
  <ScaleCrop>false</ScaleCrop>
  <Company>UniTherm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2015-01-26T21:40:00Z</dcterms:created>
  <dcterms:modified xsi:type="dcterms:W3CDTF">2015-01-26T21:40:00Z</dcterms:modified>
</cp:coreProperties>
</file>